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E97" w:rsidRDefault="004E6FA1" w:rsidP="002F7E97">
      <w:pPr>
        <w:jc w:val="right"/>
        <w:outlineLvl w:val="0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72390</wp:posOffset>
            </wp:positionV>
            <wp:extent cx="2667000" cy="2752725"/>
            <wp:effectExtent l="19050" t="0" r="0" b="0"/>
            <wp:wrapNone/>
            <wp:docPr id="2" name="Рисунок 9" descr="МЭ econo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МЭ econom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7E97" w:rsidRDefault="002F7E97" w:rsidP="002F7E97">
      <w:pPr>
        <w:jc w:val="right"/>
        <w:outlineLvl w:val="0"/>
        <w:rPr>
          <w:szCs w:val="28"/>
        </w:rPr>
      </w:pPr>
    </w:p>
    <w:p w:rsidR="002F7E97" w:rsidRDefault="002F7E97" w:rsidP="002F7E97">
      <w:pPr>
        <w:jc w:val="right"/>
        <w:outlineLvl w:val="0"/>
        <w:rPr>
          <w:szCs w:val="28"/>
        </w:rPr>
      </w:pPr>
    </w:p>
    <w:tbl>
      <w:tblPr>
        <w:tblpPr w:leftFromText="180" w:rightFromText="180" w:vertAnchor="page" w:horzAnchor="margin" w:tblpY="1426"/>
        <w:tblW w:w="10315" w:type="dxa"/>
        <w:tblLayout w:type="fixed"/>
        <w:tblLook w:val="04A0" w:firstRow="1" w:lastRow="0" w:firstColumn="1" w:lastColumn="0" w:noHBand="0" w:noVBand="1"/>
      </w:tblPr>
      <w:tblGrid>
        <w:gridCol w:w="2031"/>
        <w:gridCol w:w="2188"/>
        <w:gridCol w:w="993"/>
        <w:gridCol w:w="5103"/>
      </w:tblGrid>
      <w:tr w:rsidR="004716DC" w:rsidRPr="00C26225" w:rsidTr="004716DC">
        <w:trPr>
          <w:trHeight w:val="2553"/>
        </w:trPr>
        <w:tc>
          <w:tcPr>
            <w:tcW w:w="2031" w:type="dxa"/>
          </w:tcPr>
          <w:p w:rsidR="004716DC" w:rsidRPr="00D94CC8" w:rsidRDefault="004716DC" w:rsidP="004716DC"/>
        </w:tc>
        <w:tc>
          <w:tcPr>
            <w:tcW w:w="2188" w:type="dxa"/>
          </w:tcPr>
          <w:p w:rsidR="004716DC" w:rsidRPr="00D94CC8" w:rsidRDefault="004716DC" w:rsidP="004716DC"/>
        </w:tc>
        <w:tc>
          <w:tcPr>
            <w:tcW w:w="993" w:type="dxa"/>
            <w:vMerge w:val="restart"/>
          </w:tcPr>
          <w:p w:rsidR="004716DC" w:rsidRDefault="004716DC" w:rsidP="004716DC">
            <w:pPr>
              <w:ind w:left="884"/>
              <w:rPr>
                <w:bCs/>
              </w:rPr>
            </w:pPr>
          </w:p>
        </w:tc>
        <w:tc>
          <w:tcPr>
            <w:tcW w:w="5103" w:type="dxa"/>
            <w:vMerge w:val="restart"/>
          </w:tcPr>
          <w:p w:rsidR="004F009E" w:rsidRDefault="004F009E" w:rsidP="001333CA"/>
          <w:p w:rsidR="004F009E" w:rsidRDefault="004F009E" w:rsidP="001333CA"/>
          <w:p w:rsidR="00DE092E" w:rsidRPr="008312DB" w:rsidRDefault="00DE092E" w:rsidP="004F009E">
            <w:r>
              <w:t xml:space="preserve"> </w:t>
            </w:r>
          </w:p>
        </w:tc>
      </w:tr>
      <w:tr w:rsidR="004716DC" w:rsidRPr="00C26225" w:rsidTr="004716DC">
        <w:trPr>
          <w:trHeight w:val="433"/>
        </w:trPr>
        <w:tc>
          <w:tcPr>
            <w:tcW w:w="2031" w:type="dxa"/>
          </w:tcPr>
          <w:p w:rsidR="004716DC" w:rsidRPr="00AB0D6E" w:rsidRDefault="004716DC" w:rsidP="004716DC">
            <w:pPr>
              <w:ind w:right="-75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2188" w:type="dxa"/>
          </w:tcPr>
          <w:p w:rsidR="004716DC" w:rsidRPr="00AB0D6E" w:rsidRDefault="004716DC" w:rsidP="004716DC">
            <w:pPr>
              <w:ind w:right="-108" w:firstLine="521"/>
              <w:rPr>
                <w:spacing w:val="-1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716DC" w:rsidRPr="00D94CC8" w:rsidRDefault="004716DC" w:rsidP="004716DC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716DC" w:rsidRPr="00D94CC8" w:rsidRDefault="004716DC" w:rsidP="004716DC">
            <w:pPr>
              <w:rPr>
                <w:sz w:val="24"/>
                <w:szCs w:val="24"/>
              </w:rPr>
            </w:pPr>
          </w:p>
        </w:tc>
      </w:tr>
      <w:tr w:rsidR="004716DC" w:rsidRPr="00C26225" w:rsidTr="004716DC">
        <w:trPr>
          <w:trHeight w:val="450"/>
        </w:trPr>
        <w:tc>
          <w:tcPr>
            <w:tcW w:w="2031" w:type="dxa"/>
          </w:tcPr>
          <w:p w:rsidR="004716DC" w:rsidRPr="004716DC" w:rsidRDefault="004716DC" w:rsidP="004716DC">
            <w:pPr>
              <w:ind w:left="284" w:right="-75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2188" w:type="dxa"/>
          </w:tcPr>
          <w:p w:rsidR="004716DC" w:rsidRPr="00AB0D6E" w:rsidRDefault="004716DC" w:rsidP="004716DC">
            <w:pPr>
              <w:ind w:firstLine="237"/>
              <w:rPr>
                <w:spacing w:val="-1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716DC" w:rsidRPr="00D94CC8" w:rsidRDefault="004716DC" w:rsidP="004716DC">
            <w:pPr>
              <w:rPr>
                <w:sz w:val="20"/>
              </w:rPr>
            </w:pPr>
          </w:p>
        </w:tc>
        <w:tc>
          <w:tcPr>
            <w:tcW w:w="5103" w:type="dxa"/>
            <w:vMerge/>
          </w:tcPr>
          <w:p w:rsidR="004716DC" w:rsidRPr="00D94CC8" w:rsidRDefault="004716DC" w:rsidP="004716DC">
            <w:pPr>
              <w:rPr>
                <w:sz w:val="20"/>
              </w:rPr>
            </w:pPr>
          </w:p>
        </w:tc>
      </w:tr>
      <w:tr w:rsidR="004716DC" w:rsidRPr="00C26225" w:rsidTr="004716DC">
        <w:trPr>
          <w:trHeight w:val="406"/>
        </w:trPr>
        <w:tc>
          <w:tcPr>
            <w:tcW w:w="4219" w:type="dxa"/>
            <w:gridSpan w:val="2"/>
          </w:tcPr>
          <w:p w:rsidR="00F41E77" w:rsidRPr="004716DC" w:rsidRDefault="00F41E77" w:rsidP="00F41E77">
            <w:pPr>
              <w:rPr>
                <w:szCs w:val="28"/>
              </w:rPr>
            </w:pPr>
          </w:p>
        </w:tc>
        <w:tc>
          <w:tcPr>
            <w:tcW w:w="993" w:type="dxa"/>
            <w:vMerge/>
          </w:tcPr>
          <w:p w:rsidR="004716DC" w:rsidRPr="00D94CC8" w:rsidRDefault="004716DC" w:rsidP="004716DC">
            <w:pPr>
              <w:rPr>
                <w:sz w:val="20"/>
              </w:rPr>
            </w:pPr>
          </w:p>
        </w:tc>
        <w:tc>
          <w:tcPr>
            <w:tcW w:w="5103" w:type="dxa"/>
            <w:vMerge/>
          </w:tcPr>
          <w:p w:rsidR="004716DC" w:rsidRPr="00D94CC8" w:rsidRDefault="004716DC" w:rsidP="004716DC">
            <w:pPr>
              <w:rPr>
                <w:sz w:val="20"/>
              </w:rPr>
            </w:pPr>
          </w:p>
        </w:tc>
      </w:tr>
    </w:tbl>
    <w:p w:rsidR="00F41E77" w:rsidRPr="00066C47" w:rsidRDefault="00F41E77" w:rsidP="00066C47">
      <w:pPr>
        <w:jc w:val="center"/>
        <w:rPr>
          <w:b/>
          <w:sz w:val="27"/>
          <w:szCs w:val="27"/>
        </w:rPr>
      </w:pPr>
      <w:r w:rsidRPr="00066C47">
        <w:rPr>
          <w:b/>
          <w:sz w:val="27"/>
          <w:szCs w:val="27"/>
        </w:rPr>
        <w:t>Пояснительная записка</w:t>
      </w:r>
    </w:p>
    <w:p w:rsidR="0029747E" w:rsidRPr="00066C47" w:rsidRDefault="00F41E77" w:rsidP="00066C47">
      <w:pPr>
        <w:widowControl w:val="0"/>
        <w:jc w:val="center"/>
        <w:rPr>
          <w:b/>
          <w:sz w:val="27"/>
          <w:szCs w:val="27"/>
        </w:rPr>
      </w:pPr>
      <w:r w:rsidRPr="00066C47">
        <w:rPr>
          <w:b/>
          <w:sz w:val="27"/>
          <w:szCs w:val="27"/>
        </w:rPr>
        <w:t>к проекту постановления Правительства Свердловской области</w:t>
      </w:r>
      <w:r w:rsidR="00887694" w:rsidRPr="00066C47">
        <w:rPr>
          <w:b/>
          <w:sz w:val="27"/>
          <w:szCs w:val="27"/>
        </w:rPr>
        <w:t xml:space="preserve"> </w:t>
      </w:r>
    </w:p>
    <w:p w:rsidR="00C8553B" w:rsidRPr="0010644B" w:rsidRDefault="00CE482A" w:rsidP="00066C47">
      <w:pPr>
        <w:widowControl w:val="0"/>
        <w:jc w:val="center"/>
        <w:rPr>
          <w:sz w:val="27"/>
          <w:szCs w:val="27"/>
        </w:rPr>
      </w:pPr>
      <w:r w:rsidRPr="00066C47">
        <w:rPr>
          <w:b/>
          <w:sz w:val="27"/>
          <w:szCs w:val="27"/>
        </w:rPr>
        <w:t>«</w:t>
      </w:r>
      <w:r w:rsidR="0079697C" w:rsidRPr="00066C47">
        <w:rPr>
          <w:b/>
          <w:sz w:val="27"/>
          <w:szCs w:val="27"/>
        </w:rPr>
        <w:t xml:space="preserve">Об утверждении Положения о проведении публичного технологического </w:t>
      </w:r>
      <w:r w:rsidR="004F5283">
        <w:rPr>
          <w:b/>
          <w:sz w:val="27"/>
          <w:szCs w:val="27"/>
        </w:rPr>
        <w:br/>
      </w:r>
      <w:r w:rsidR="0079697C" w:rsidRPr="00066C47">
        <w:rPr>
          <w:b/>
          <w:sz w:val="27"/>
          <w:szCs w:val="27"/>
        </w:rPr>
        <w:t>и ценового аудита крупных инвестиционных проектов с государственным участием Свердловской области</w:t>
      </w:r>
      <w:r w:rsidR="00C8553B" w:rsidRPr="00066C47">
        <w:rPr>
          <w:b/>
          <w:sz w:val="27"/>
          <w:szCs w:val="27"/>
        </w:rPr>
        <w:t>»</w:t>
      </w:r>
    </w:p>
    <w:p w:rsidR="00C8553B" w:rsidRPr="0010644B" w:rsidRDefault="00C8553B" w:rsidP="0079697C">
      <w:pPr>
        <w:widowControl w:val="0"/>
        <w:jc w:val="center"/>
        <w:rPr>
          <w:sz w:val="27"/>
          <w:szCs w:val="27"/>
        </w:rPr>
      </w:pPr>
    </w:p>
    <w:p w:rsidR="00F41E77" w:rsidRPr="0010644B" w:rsidRDefault="00F41E77" w:rsidP="0079697C">
      <w:pPr>
        <w:ind w:firstLine="709"/>
        <w:jc w:val="both"/>
        <w:rPr>
          <w:b/>
          <w:iCs/>
          <w:sz w:val="27"/>
          <w:szCs w:val="27"/>
        </w:rPr>
      </w:pPr>
      <w:r w:rsidRPr="0010644B">
        <w:rPr>
          <w:b/>
          <w:iCs/>
          <w:sz w:val="27"/>
          <w:szCs w:val="27"/>
        </w:rPr>
        <w:t>1. Состояние законодательства в данной сфере правового регулирования</w:t>
      </w:r>
    </w:p>
    <w:p w:rsidR="00586549" w:rsidRPr="0010644B" w:rsidRDefault="00BA0716" w:rsidP="00C22AC6">
      <w:pPr>
        <w:overflowPunct/>
        <w:ind w:firstLine="709"/>
        <w:jc w:val="both"/>
        <w:textAlignment w:val="auto"/>
        <w:rPr>
          <w:sz w:val="27"/>
          <w:szCs w:val="27"/>
        </w:rPr>
      </w:pPr>
      <w:r w:rsidRPr="0010644B">
        <w:rPr>
          <w:sz w:val="27"/>
          <w:szCs w:val="27"/>
        </w:rPr>
        <w:t xml:space="preserve">Настоящий проект постановления Правительства Свердловской области разработан в соответствии </w:t>
      </w:r>
      <w:r w:rsidR="00C8553B" w:rsidRPr="0010644B">
        <w:rPr>
          <w:sz w:val="27"/>
          <w:szCs w:val="27"/>
        </w:rPr>
        <w:t xml:space="preserve">с </w:t>
      </w:r>
      <w:r w:rsidR="0079697C" w:rsidRPr="0010644B">
        <w:rPr>
          <w:sz w:val="27"/>
          <w:szCs w:val="27"/>
        </w:rPr>
        <w:t xml:space="preserve">Указом Президента Российской Федерации </w:t>
      </w:r>
      <w:r w:rsidR="0010644B">
        <w:rPr>
          <w:sz w:val="27"/>
          <w:szCs w:val="27"/>
        </w:rPr>
        <w:br/>
      </w:r>
      <w:r w:rsidR="0079697C" w:rsidRPr="0010644B">
        <w:rPr>
          <w:sz w:val="27"/>
          <w:szCs w:val="27"/>
        </w:rPr>
        <w:t>от 07</w:t>
      </w:r>
      <w:r w:rsidR="00066C47">
        <w:rPr>
          <w:sz w:val="27"/>
          <w:szCs w:val="27"/>
        </w:rPr>
        <w:t xml:space="preserve"> мая </w:t>
      </w:r>
      <w:r w:rsidR="0079697C" w:rsidRPr="0010644B">
        <w:rPr>
          <w:sz w:val="27"/>
          <w:szCs w:val="27"/>
        </w:rPr>
        <w:t>2012</w:t>
      </w:r>
      <w:r w:rsidR="00066C47">
        <w:rPr>
          <w:sz w:val="27"/>
          <w:szCs w:val="27"/>
        </w:rPr>
        <w:t xml:space="preserve"> года</w:t>
      </w:r>
      <w:r w:rsidR="0079697C" w:rsidRPr="0010644B">
        <w:rPr>
          <w:sz w:val="27"/>
          <w:szCs w:val="27"/>
        </w:rPr>
        <w:t xml:space="preserve"> № 596, </w:t>
      </w:r>
      <w:hyperlink r:id="rId8" w:history="1">
        <w:r w:rsidR="0079697C" w:rsidRPr="0010644B">
          <w:rPr>
            <w:sz w:val="27"/>
            <w:szCs w:val="27"/>
          </w:rPr>
          <w:t>п</w:t>
        </w:r>
      </w:hyperlink>
      <w:r w:rsidR="0079697C" w:rsidRPr="0010644B">
        <w:rPr>
          <w:sz w:val="27"/>
          <w:szCs w:val="27"/>
        </w:rPr>
        <w:t xml:space="preserve">остановлением Правительства Российской Федерации </w:t>
      </w:r>
      <w:r w:rsidR="0010644B">
        <w:rPr>
          <w:sz w:val="27"/>
          <w:szCs w:val="27"/>
        </w:rPr>
        <w:br/>
      </w:r>
      <w:r w:rsidR="0079697C" w:rsidRPr="0010644B">
        <w:rPr>
          <w:sz w:val="27"/>
          <w:szCs w:val="27"/>
        </w:rPr>
        <w:t xml:space="preserve">от 30 апреля 2013 года № 382 «О проведении публичного технологического </w:t>
      </w:r>
      <w:r w:rsidR="0010644B">
        <w:rPr>
          <w:sz w:val="27"/>
          <w:szCs w:val="27"/>
        </w:rPr>
        <w:br/>
      </w:r>
      <w:r w:rsidR="0079697C" w:rsidRPr="0010644B">
        <w:rPr>
          <w:sz w:val="27"/>
          <w:szCs w:val="27"/>
        </w:rPr>
        <w:t>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Федерации»</w:t>
      </w:r>
      <w:r w:rsidR="00C22AC6">
        <w:rPr>
          <w:sz w:val="27"/>
          <w:szCs w:val="27"/>
        </w:rPr>
        <w:t xml:space="preserve">, постановлением Правительства Свердловской области от 16.12.2013 № 1504-ПП </w:t>
      </w:r>
      <w:r w:rsidR="00C22AC6">
        <w:rPr>
          <w:sz w:val="27"/>
          <w:szCs w:val="27"/>
        </w:rPr>
        <w:br/>
        <w:t xml:space="preserve">«Об утверждении порядка формирования и использования бюджетных ассигнований инвестиционного фонда Свердловской области». </w:t>
      </w:r>
    </w:p>
    <w:p w:rsidR="004805D2" w:rsidRPr="0010644B" w:rsidRDefault="00F41E77" w:rsidP="00066C47">
      <w:pPr>
        <w:spacing w:before="120"/>
        <w:ind w:firstLine="709"/>
        <w:rPr>
          <w:b/>
          <w:sz w:val="27"/>
          <w:szCs w:val="27"/>
        </w:rPr>
      </w:pPr>
      <w:r w:rsidRPr="0010644B">
        <w:rPr>
          <w:b/>
          <w:sz w:val="27"/>
          <w:szCs w:val="27"/>
        </w:rPr>
        <w:t>2.</w:t>
      </w:r>
      <w:r w:rsidRPr="0010644B">
        <w:rPr>
          <w:sz w:val="27"/>
          <w:szCs w:val="27"/>
        </w:rPr>
        <w:t xml:space="preserve"> </w:t>
      </w:r>
      <w:r w:rsidRPr="0010644B">
        <w:rPr>
          <w:b/>
          <w:sz w:val="27"/>
          <w:szCs w:val="27"/>
        </w:rPr>
        <w:t>Обоснование необходимости принятия проекта постановления</w:t>
      </w:r>
    </w:p>
    <w:p w:rsidR="00F92702" w:rsidRPr="00C22AC6" w:rsidRDefault="0079697C" w:rsidP="0079697C">
      <w:pPr>
        <w:pStyle w:val="ConsPlusNormal"/>
        <w:ind w:firstLine="709"/>
        <w:jc w:val="both"/>
        <w:rPr>
          <w:sz w:val="27"/>
          <w:szCs w:val="27"/>
        </w:rPr>
      </w:pPr>
      <w:r w:rsidRPr="0010644B">
        <w:rPr>
          <w:sz w:val="27"/>
          <w:szCs w:val="27"/>
        </w:rPr>
        <w:t xml:space="preserve">Проект постановления Правительства Свердловской области разработан </w:t>
      </w:r>
      <w:r w:rsidR="0010644B">
        <w:rPr>
          <w:sz w:val="27"/>
          <w:szCs w:val="27"/>
        </w:rPr>
        <w:br/>
      </w:r>
      <w:r w:rsidRPr="0010644B">
        <w:rPr>
          <w:sz w:val="27"/>
          <w:szCs w:val="27"/>
        </w:rPr>
        <w:t>в целях</w:t>
      </w:r>
      <w:r w:rsidR="00422836">
        <w:rPr>
          <w:sz w:val="27"/>
          <w:szCs w:val="27"/>
        </w:rPr>
        <w:t xml:space="preserve"> выполнения </w:t>
      </w:r>
      <w:r w:rsidRPr="0010644B">
        <w:rPr>
          <w:sz w:val="27"/>
          <w:szCs w:val="27"/>
        </w:rPr>
        <w:t>на территории Свердловской области</w:t>
      </w:r>
      <w:r w:rsidR="00422836">
        <w:rPr>
          <w:sz w:val="27"/>
          <w:szCs w:val="27"/>
        </w:rPr>
        <w:t xml:space="preserve"> рекомендаций по утверждению</w:t>
      </w:r>
      <w:r w:rsidR="00422836" w:rsidRPr="00422836">
        <w:rPr>
          <w:sz w:val="27"/>
          <w:szCs w:val="27"/>
        </w:rPr>
        <w:t xml:space="preserve"> положени</w:t>
      </w:r>
      <w:r w:rsidR="00422836">
        <w:rPr>
          <w:sz w:val="27"/>
          <w:szCs w:val="27"/>
        </w:rPr>
        <w:t>я</w:t>
      </w:r>
      <w:r w:rsidR="00422836" w:rsidRPr="00422836">
        <w:rPr>
          <w:sz w:val="27"/>
          <w:szCs w:val="27"/>
        </w:rPr>
        <w:t xml:space="preserve"> о проведении обязательного публичного технологического и ценового аудита инвестиционных проектов с государственным участием субъектов Российской Федерации</w:t>
      </w:r>
      <w:r w:rsidR="00422836">
        <w:rPr>
          <w:sz w:val="27"/>
          <w:szCs w:val="27"/>
        </w:rPr>
        <w:t xml:space="preserve"> (</w:t>
      </w:r>
      <w:hyperlink r:id="rId9" w:history="1">
        <w:r w:rsidR="00422836" w:rsidRPr="0010644B">
          <w:rPr>
            <w:sz w:val="27"/>
            <w:szCs w:val="27"/>
          </w:rPr>
          <w:t>п</w:t>
        </w:r>
      </w:hyperlink>
      <w:r w:rsidR="00422836">
        <w:rPr>
          <w:sz w:val="27"/>
          <w:szCs w:val="27"/>
        </w:rPr>
        <w:t>остановление</w:t>
      </w:r>
      <w:r w:rsidR="00422836" w:rsidRPr="0010644B">
        <w:rPr>
          <w:sz w:val="27"/>
          <w:szCs w:val="27"/>
        </w:rPr>
        <w:t xml:space="preserve"> Правительства Российской Федерации </w:t>
      </w:r>
      <w:r w:rsidR="00422836">
        <w:rPr>
          <w:sz w:val="27"/>
          <w:szCs w:val="27"/>
        </w:rPr>
        <w:br/>
      </w:r>
      <w:r w:rsidR="00422836" w:rsidRPr="0010644B">
        <w:rPr>
          <w:sz w:val="27"/>
          <w:szCs w:val="27"/>
        </w:rPr>
        <w:t>от 30 апреля 2013 года № 382</w:t>
      </w:r>
      <w:r w:rsidR="00422836">
        <w:rPr>
          <w:sz w:val="27"/>
          <w:szCs w:val="27"/>
        </w:rPr>
        <w:t>)</w:t>
      </w:r>
      <w:r w:rsidRPr="0010644B">
        <w:rPr>
          <w:sz w:val="27"/>
          <w:szCs w:val="27"/>
        </w:rPr>
        <w:t xml:space="preserve">, повышения эффективности </w:t>
      </w:r>
      <w:r w:rsidR="00422836">
        <w:rPr>
          <w:sz w:val="27"/>
          <w:szCs w:val="27"/>
        </w:rPr>
        <w:t>использования средств</w:t>
      </w:r>
      <w:r w:rsidR="006652B6">
        <w:rPr>
          <w:sz w:val="27"/>
          <w:szCs w:val="27"/>
        </w:rPr>
        <w:t xml:space="preserve"> областного бюджета</w:t>
      </w:r>
      <w:r w:rsidR="00C22AC6">
        <w:rPr>
          <w:sz w:val="27"/>
          <w:szCs w:val="27"/>
        </w:rPr>
        <w:t xml:space="preserve">, а также в целях </w:t>
      </w:r>
      <w:r w:rsidR="00C22AC6" w:rsidRPr="00C22AC6">
        <w:rPr>
          <w:sz w:val="27"/>
          <w:szCs w:val="27"/>
        </w:rPr>
        <w:t>улучшения условий ведения</w:t>
      </w:r>
      <w:r w:rsidR="00C22AC6">
        <w:rPr>
          <w:sz w:val="27"/>
          <w:szCs w:val="27"/>
        </w:rPr>
        <w:t xml:space="preserve"> </w:t>
      </w:r>
      <w:r w:rsidR="00C22AC6" w:rsidRPr="00C22AC6">
        <w:rPr>
          <w:sz w:val="27"/>
          <w:szCs w:val="27"/>
        </w:rPr>
        <w:t>предпринимательской деятельности</w:t>
      </w:r>
      <w:r w:rsidR="00F92702" w:rsidRPr="0010644B">
        <w:rPr>
          <w:sz w:val="27"/>
          <w:szCs w:val="27"/>
        </w:rPr>
        <w:t>.</w:t>
      </w:r>
    </w:p>
    <w:p w:rsidR="00F41E77" w:rsidRPr="0010644B" w:rsidRDefault="00F41E77" w:rsidP="00066C47">
      <w:pPr>
        <w:widowControl w:val="0"/>
        <w:tabs>
          <w:tab w:val="left" w:pos="709"/>
        </w:tabs>
        <w:spacing w:before="120"/>
        <w:ind w:firstLine="709"/>
        <w:jc w:val="both"/>
        <w:rPr>
          <w:b/>
          <w:sz w:val="27"/>
          <w:szCs w:val="27"/>
        </w:rPr>
      </w:pPr>
      <w:r w:rsidRPr="0010644B">
        <w:rPr>
          <w:b/>
          <w:sz w:val="27"/>
          <w:szCs w:val="27"/>
        </w:rPr>
        <w:t>3. Прогноз социально-экономических и иных последствий принятия проекта постановления</w:t>
      </w:r>
    </w:p>
    <w:p w:rsidR="0077082A" w:rsidRPr="00422836" w:rsidRDefault="00F41E77" w:rsidP="00422836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7"/>
          <w:szCs w:val="27"/>
        </w:rPr>
      </w:pPr>
      <w:r w:rsidRPr="0010644B">
        <w:rPr>
          <w:rFonts w:ascii="Times New Roman" w:hAnsi="Times New Roman"/>
          <w:b w:val="0"/>
          <w:color w:val="auto"/>
          <w:sz w:val="27"/>
          <w:szCs w:val="27"/>
        </w:rPr>
        <w:t xml:space="preserve">Принятие проекта постановления Правительства Свердловской области </w:t>
      </w:r>
      <w:r w:rsidR="00422836">
        <w:rPr>
          <w:rFonts w:ascii="Times New Roman" w:hAnsi="Times New Roman"/>
          <w:b w:val="0"/>
          <w:color w:val="auto"/>
          <w:sz w:val="27"/>
          <w:szCs w:val="27"/>
        </w:rPr>
        <w:t xml:space="preserve">будет способствовать </w:t>
      </w:r>
      <w:r w:rsidR="0079697C" w:rsidRPr="00422836">
        <w:rPr>
          <w:rFonts w:ascii="Times New Roman" w:hAnsi="Times New Roman"/>
          <w:b w:val="0"/>
          <w:color w:val="auto"/>
          <w:sz w:val="27"/>
          <w:szCs w:val="27"/>
        </w:rPr>
        <w:t>повышению эффективности использования бюджетных средств</w:t>
      </w:r>
      <w:r w:rsidR="00422836" w:rsidRPr="00422836">
        <w:rPr>
          <w:rFonts w:ascii="Times New Roman" w:hAnsi="Times New Roman"/>
          <w:b w:val="0"/>
          <w:color w:val="auto"/>
          <w:sz w:val="27"/>
          <w:szCs w:val="27"/>
        </w:rPr>
        <w:t>.</w:t>
      </w:r>
    </w:p>
    <w:p w:rsidR="00F41E77" w:rsidRPr="0010644B" w:rsidRDefault="00F41E77" w:rsidP="00066C47">
      <w:pPr>
        <w:spacing w:before="120"/>
        <w:ind w:firstLine="709"/>
        <w:rPr>
          <w:b/>
          <w:sz w:val="27"/>
          <w:szCs w:val="27"/>
        </w:rPr>
      </w:pPr>
      <w:r w:rsidRPr="0010644B">
        <w:rPr>
          <w:b/>
          <w:sz w:val="27"/>
          <w:szCs w:val="27"/>
        </w:rPr>
        <w:t>4. Финансово-экономическое обоснование проекта постановления</w:t>
      </w:r>
    </w:p>
    <w:p w:rsidR="006D64B3" w:rsidRPr="0010644B" w:rsidRDefault="006D64B3" w:rsidP="0079697C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sz w:val="27"/>
          <w:szCs w:val="27"/>
          <w:lang w:eastAsia="en-US" w:bidi="en-US"/>
        </w:rPr>
      </w:pPr>
      <w:r w:rsidRPr="0010644B">
        <w:rPr>
          <w:sz w:val="27"/>
          <w:szCs w:val="27"/>
          <w:lang w:eastAsia="en-US" w:bidi="en-US"/>
        </w:rPr>
        <w:t>Принятие проекта постановления не повлечет за собой дополнительного увеличения финансирования за счет средств областного бюджета.</w:t>
      </w:r>
    </w:p>
    <w:p w:rsidR="00F41E77" w:rsidRPr="0010644B" w:rsidRDefault="00F41E77" w:rsidP="0079697C">
      <w:pPr>
        <w:ind w:firstLine="709"/>
        <w:jc w:val="both"/>
        <w:rPr>
          <w:b/>
          <w:sz w:val="27"/>
          <w:szCs w:val="27"/>
        </w:rPr>
      </w:pPr>
      <w:r w:rsidRPr="0010644B">
        <w:rPr>
          <w:b/>
          <w:sz w:val="27"/>
          <w:szCs w:val="27"/>
        </w:rPr>
        <w:lastRenderedPageBreak/>
        <w:t>5. Сведения о подготовке проекта акта с учетом методики проведения антикоррупционной экспертизы нормативных правовых актов проектов нормативных правовых актов</w:t>
      </w:r>
    </w:p>
    <w:p w:rsidR="006D64B3" w:rsidRPr="0010644B" w:rsidRDefault="00F41E77" w:rsidP="0079697C">
      <w:pPr>
        <w:overflowPunct/>
        <w:ind w:firstLine="709"/>
        <w:jc w:val="both"/>
        <w:textAlignment w:val="auto"/>
        <w:rPr>
          <w:sz w:val="27"/>
          <w:szCs w:val="27"/>
        </w:rPr>
      </w:pPr>
      <w:r w:rsidRPr="0010644B">
        <w:rPr>
          <w:sz w:val="27"/>
          <w:szCs w:val="27"/>
        </w:rPr>
        <w:t xml:space="preserve">Данный проект постановления Правительства Свердловской области подготовлен с учетом требований </w:t>
      </w:r>
      <w:r w:rsidR="0029031E" w:rsidRPr="0010644B">
        <w:rPr>
          <w:sz w:val="27"/>
          <w:szCs w:val="27"/>
        </w:rPr>
        <w:t>Федерального закона от 17</w:t>
      </w:r>
      <w:r w:rsidR="00066C47">
        <w:rPr>
          <w:sz w:val="27"/>
          <w:szCs w:val="27"/>
        </w:rPr>
        <w:t xml:space="preserve"> июля </w:t>
      </w:r>
      <w:r w:rsidR="0029031E" w:rsidRPr="0010644B">
        <w:rPr>
          <w:sz w:val="27"/>
          <w:szCs w:val="27"/>
        </w:rPr>
        <w:t>2009</w:t>
      </w:r>
      <w:r w:rsidR="00066C47">
        <w:rPr>
          <w:sz w:val="27"/>
          <w:szCs w:val="27"/>
        </w:rPr>
        <w:t xml:space="preserve"> года</w:t>
      </w:r>
      <w:r w:rsidR="0029031E" w:rsidRPr="0010644B">
        <w:rPr>
          <w:sz w:val="27"/>
          <w:szCs w:val="27"/>
        </w:rPr>
        <w:t xml:space="preserve"> </w:t>
      </w:r>
      <w:r w:rsidR="00066C47">
        <w:rPr>
          <w:sz w:val="27"/>
          <w:szCs w:val="27"/>
        </w:rPr>
        <w:br/>
      </w:r>
      <w:r w:rsidR="0029031E" w:rsidRPr="0010644B">
        <w:rPr>
          <w:sz w:val="27"/>
          <w:szCs w:val="27"/>
        </w:rPr>
        <w:t>№ 172-ФЗ</w:t>
      </w:r>
      <w:r w:rsidR="00066C47">
        <w:rPr>
          <w:sz w:val="27"/>
          <w:szCs w:val="27"/>
        </w:rPr>
        <w:t xml:space="preserve"> </w:t>
      </w:r>
      <w:r w:rsidR="0029031E" w:rsidRPr="0010644B">
        <w:rPr>
          <w:sz w:val="27"/>
          <w:szCs w:val="27"/>
        </w:rPr>
        <w:t xml:space="preserve">«Об антикоррупционной экспертизе нормативных правовых актов </w:t>
      </w:r>
      <w:r w:rsidR="00066C47">
        <w:rPr>
          <w:sz w:val="27"/>
          <w:szCs w:val="27"/>
        </w:rPr>
        <w:br/>
      </w:r>
      <w:r w:rsidR="0029031E" w:rsidRPr="0010644B">
        <w:rPr>
          <w:sz w:val="27"/>
          <w:szCs w:val="27"/>
        </w:rPr>
        <w:t>и проектов нормативных правовых актов», постановления Правительства Российской Федерации от 26</w:t>
      </w:r>
      <w:r w:rsidR="00066C47">
        <w:rPr>
          <w:sz w:val="27"/>
          <w:szCs w:val="27"/>
        </w:rPr>
        <w:t xml:space="preserve"> февраля </w:t>
      </w:r>
      <w:r w:rsidR="0029031E" w:rsidRPr="0010644B">
        <w:rPr>
          <w:sz w:val="27"/>
          <w:szCs w:val="27"/>
        </w:rPr>
        <w:t>2010</w:t>
      </w:r>
      <w:r w:rsidR="00066C47">
        <w:rPr>
          <w:sz w:val="27"/>
          <w:szCs w:val="27"/>
        </w:rPr>
        <w:t xml:space="preserve"> года</w:t>
      </w:r>
      <w:r w:rsidR="0029031E" w:rsidRPr="0010644B">
        <w:rPr>
          <w:sz w:val="27"/>
          <w:szCs w:val="27"/>
        </w:rPr>
        <w:t xml:space="preserve"> № 96 «Об антикоррупционной экспертизе нормативных правовых актов и проектов нормативных правовых актов», </w:t>
      </w:r>
      <w:r w:rsidR="006D64B3" w:rsidRPr="0010644B">
        <w:rPr>
          <w:rFonts w:eastAsiaTheme="minorHAnsi"/>
          <w:sz w:val="27"/>
          <w:szCs w:val="27"/>
          <w:lang w:eastAsia="en-US"/>
        </w:rPr>
        <w:t xml:space="preserve">постановления Правительства Свердловской области от 03.11.2010 № 1605-ПП </w:t>
      </w:r>
      <w:r w:rsidR="00066C47">
        <w:rPr>
          <w:rFonts w:eastAsiaTheme="minorHAnsi"/>
          <w:sz w:val="27"/>
          <w:szCs w:val="27"/>
          <w:lang w:eastAsia="en-US"/>
        </w:rPr>
        <w:br/>
      </w:r>
      <w:r w:rsidR="006D64B3" w:rsidRPr="0010644B">
        <w:rPr>
          <w:rFonts w:eastAsiaTheme="minorHAnsi"/>
          <w:sz w:val="27"/>
          <w:szCs w:val="27"/>
          <w:lang w:eastAsia="en-US"/>
        </w:rPr>
        <w:t>«Об утверждении Порядка проведения антикоррупционной экспертизы постановлений Правительства Свердловской области и проектов постановлений Правительства Свердловской области».</w:t>
      </w:r>
    </w:p>
    <w:p w:rsidR="006D64B3" w:rsidRPr="0010644B" w:rsidRDefault="006D64B3" w:rsidP="0079697C">
      <w:pPr>
        <w:tabs>
          <w:tab w:val="left" w:pos="560"/>
          <w:tab w:val="left" w:pos="7920"/>
        </w:tabs>
        <w:ind w:firstLine="709"/>
        <w:jc w:val="both"/>
        <w:rPr>
          <w:sz w:val="27"/>
          <w:szCs w:val="27"/>
        </w:rPr>
      </w:pPr>
      <w:r w:rsidRPr="0010644B">
        <w:rPr>
          <w:sz w:val="27"/>
          <w:szCs w:val="27"/>
        </w:rPr>
        <w:t xml:space="preserve">Коррупциогенных факторов при подготовке проекта постановления </w:t>
      </w:r>
      <w:r w:rsidR="00793044" w:rsidRPr="0010644B">
        <w:rPr>
          <w:sz w:val="27"/>
          <w:szCs w:val="27"/>
        </w:rPr>
        <w:br/>
      </w:r>
      <w:r w:rsidRPr="0010644B">
        <w:rPr>
          <w:sz w:val="27"/>
          <w:szCs w:val="27"/>
        </w:rPr>
        <w:t>не выявлено.</w:t>
      </w:r>
    </w:p>
    <w:p w:rsidR="00D969E7" w:rsidRPr="0010644B" w:rsidRDefault="00F41E77" w:rsidP="00066C47">
      <w:pPr>
        <w:pStyle w:val="a3"/>
        <w:spacing w:before="120"/>
        <w:ind w:left="0" w:firstLine="709"/>
        <w:rPr>
          <w:b/>
          <w:sz w:val="27"/>
          <w:szCs w:val="27"/>
        </w:rPr>
      </w:pPr>
      <w:r w:rsidRPr="0010644B">
        <w:rPr>
          <w:b/>
          <w:sz w:val="27"/>
          <w:szCs w:val="27"/>
        </w:rPr>
        <w:t>6.</w:t>
      </w:r>
      <w:r w:rsidRPr="0010644B">
        <w:rPr>
          <w:b/>
          <w:sz w:val="27"/>
          <w:szCs w:val="27"/>
          <w:lang w:val="en-US"/>
        </w:rPr>
        <w:t> </w:t>
      </w:r>
      <w:r w:rsidRPr="0010644B">
        <w:rPr>
          <w:b/>
          <w:sz w:val="27"/>
          <w:szCs w:val="27"/>
        </w:rPr>
        <w:t>Предложения по подготовке и принятию правовых актов Правительства Свердловской области, необходимых для реализации принятого проекта постановления</w:t>
      </w:r>
    </w:p>
    <w:p w:rsidR="0010644B" w:rsidRPr="0010644B" w:rsidRDefault="00F41E77" w:rsidP="0010644B">
      <w:pPr>
        <w:widowControl w:val="0"/>
        <w:ind w:firstLine="709"/>
        <w:jc w:val="both"/>
        <w:rPr>
          <w:sz w:val="27"/>
          <w:szCs w:val="27"/>
        </w:rPr>
      </w:pPr>
      <w:r w:rsidRPr="0010644B">
        <w:rPr>
          <w:sz w:val="27"/>
          <w:szCs w:val="27"/>
        </w:rPr>
        <w:t xml:space="preserve">Принятие постановления Правительства Свердловской области </w:t>
      </w:r>
      <w:r w:rsidR="00C746F2" w:rsidRPr="0010644B">
        <w:rPr>
          <w:sz w:val="27"/>
          <w:szCs w:val="27"/>
        </w:rPr>
        <w:br/>
      </w:r>
      <w:r w:rsidR="00706226" w:rsidRPr="0010644B">
        <w:rPr>
          <w:sz w:val="27"/>
          <w:szCs w:val="27"/>
        </w:rPr>
        <w:t>«</w:t>
      </w:r>
      <w:r w:rsidR="0079697C" w:rsidRPr="0010644B">
        <w:rPr>
          <w:sz w:val="27"/>
          <w:szCs w:val="27"/>
        </w:rPr>
        <w:t xml:space="preserve">Об утверждении Положения о проведении публичного технологического </w:t>
      </w:r>
      <w:r w:rsidR="0010644B">
        <w:rPr>
          <w:sz w:val="27"/>
          <w:szCs w:val="27"/>
        </w:rPr>
        <w:br/>
      </w:r>
      <w:r w:rsidR="0079697C" w:rsidRPr="0010644B">
        <w:rPr>
          <w:sz w:val="27"/>
          <w:szCs w:val="27"/>
        </w:rPr>
        <w:t>и ценового аудита крупных инвестиционных проектов с государственным участием Свердловской области</w:t>
      </w:r>
      <w:r w:rsidR="00706226" w:rsidRPr="0010644B">
        <w:rPr>
          <w:sz w:val="27"/>
          <w:szCs w:val="27"/>
        </w:rPr>
        <w:t>»</w:t>
      </w:r>
      <w:r w:rsidR="0029747E" w:rsidRPr="0010644B">
        <w:rPr>
          <w:sz w:val="27"/>
          <w:szCs w:val="27"/>
        </w:rPr>
        <w:t xml:space="preserve"> </w:t>
      </w:r>
      <w:r w:rsidR="0079697C" w:rsidRPr="0010644B">
        <w:rPr>
          <w:sz w:val="27"/>
          <w:szCs w:val="27"/>
        </w:rPr>
        <w:t>потребует</w:t>
      </w:r>
      <w:r w:rsidR="0010644B" w:rsidRPr="0010644B">
        <w:rPr>
          <w:sz w:val="27"/>
          <w:szCs w:val="27"/>
        </w:rPr>
        <w:t xml:space="preserve"> </w:t>
      </w:r>
      <w:r w:rsidRPr="0010644B">
        <w:rPr>
          <w:sz w:val="27"/>
          <w:szCs w:val="27"/>
        </w:rPr>
        <w:t xml:space="preserve">принятия </w:t>
      </w:r>
      <w:r w:rsidR="0010644B" w:rsidRPr="0010644B">
        <w:rPr>
          <w:sz w:val="27"/>
          <w:szCs w:val="27"/>
        </w:rPr>
        <w:t xml:space="preserve">ряда </w:t>
      </w:r>
      <w:r w:rsidRPr="0010644B">
        <w:rPr>
          <w:sz w:val="27"/>
          <w:szCs w:val="27"/>
        </w:rPr>
        <w:t>новых нормативны</w:t>
      </w:r>
      <w:r w:rsidR="0010644B" w:rsidRPr="0010644B">
        <w:rPr>
          <w:sz w:val="27"/>
          <w:szCs w:val="27"/>
        </w:rPr>
        <w:t xml:space="preserve">х </w:t>
      </w:r>
      <w:r w:rsidRPr="0010644B">
        <w:rPr>
          <w:sz w:val="27"/>
          <w:szCs w:val="27"/>
        </w:rPr>
        <w:t>правовы</w:t>
      </w:r>
      <w:r w:rsidR="0010644B" w:rsidRPr="0010644B">
        <w:rPr>
          <w:sz w:val="27"/>
          <w:szCs w:val="27"/>
        </w:rPr>
        <w:t>х</w:t>
      </w:r>
      <w:r w:rsidRPr="0010644B">
        <w:rPr>
          <w:sz w:val="27"/>
          <w:szCs w:val="27"/>
        </w:rPr>
        <w:t xml:space="preserve"> акт</w:t>
      </w:r>
      <w:r w:rsidR="0010644B" w:rsidRPr="0010644B">
        <w:rPr>
          <w:sz w:val="27"/>
          <w:szCs w:val="27"/>
        </w:rPr>
        <w:t>ов</w:t>
      </w:r>
      <w:r w:rsidRPr="0010644B">
        <w:rPr>
          <w:sz w:val="27"/>
          <w:szCs w:val="27"/>
        </w:rPr>
        <w:t xml:space="preserve"> Свердловской области</w:t>
      </w:r>
      <w:r w:rsidR="0010644B" w:rsidRPr="0010644B">
        <w:rPr>
          <w:sz w:val="27"/>
          <w:szCs w:val="27"/>
        </w:rPr>
        <w:t xml:space="preserve">: об утверждении формы заключения о проведении публичного технологического и ценового аудита инвестиционных проектов, формы сводного заключения о проведении публичного технологического аудита инвестиционных проектов, </w:t>
      </w:r>
      <w:bookmarkStart w:id="0" w:name="P23"/>
      <w:bookmarkEnd w:id="0"/>
      <w:r w:rsidR="0010644B" w:rsidRPr="0010644B">
        <w:rPr>
          <w:sz w:val="27"/>
          <w:szCs w:val="27"/>
        </w:rPr>
        <w:t xml:space="preserve"> порядка формирования перечня </w:t>
      </w:r>
      <w:r w:rsidR="00C22AC6">
        <w:rPr>
          <w:sz w:val="27"/>
          <w:szCs w:val="27"/>
        </w:rPr>
        <w:t xml:space="preserve"> и перечня </w:t>
      </w:r>
      <w:r w:rsidR="0010644B" w:rsidRPr="0010644B">
        <w:rPr>
          <w:sz w:val="27"/>
          <w:szCs w:val="27"/>
        </w:rPr>
        <w:t>экспертных организаций и физических лиц, которые могут привлекаться к проведению публичного технологического и ценового</w:t>
      </w:r>
      <w:r w:rsidR="003A4C2B">
        <w:rPr>
          <w:sz w:val="27"/>
          <w:szCs w:val="27"/>
        </w:rPr>
        <w:t xml:space="preserve"> аудита инвестиционных проектов</w:t>
      </w:r>
      <w:bookmarkStart w:id="1" w:name="_GoBack"/>
      <w:bookmarkEnd w:id="1"/>
      <w:r w:rsidR="0010644B" w:rsidRPr="0010644B">
        <w:rPr>
          <w:sz w:val="27"/>
          <w:szCs w:val="27"/>
        </w:rPr>
        <w:t>.</w:t>
      </w:r>
    </w:p>
    <w:p w:rsidR="0010644B" w:rsidRPr="0010644B" w:rsidRDefault="0010644B" w:rsidP="0079697C">
      <w:pPr>
        <w:widowControl w:val="0"/>
        <w:ind w:firstLine="709"/>
        <w:jc w:val="both"/>
        <w:rPr>
          <w:sz w:val="27"/>
          <w:szCs w:val="27"/>
        </w:rPr>
      </w:pPr>
    </w:p>
    <w:p w:rsidR="00F41E77" w:rsidRPr="0010644B" w:rsidRDefault="00F41E77" w:rsidP="00BA0716">
      <w:pPr>
        <w:rPr>
          <w:sz w:val="27"/>
          <w:szCs w:val="27"/>
        </w:rPr>
      </w:pPr>
    </w:p>
    <w:p w:rsidR="00F41E77" w:rsidRPr="0010644B" w:rsidRDefault="00F41E77" w:rsidP="001624C4">
      <w:pPr>
        <w:rPr>
          <w:sz w:val="27"/>
          <w:szCs w:val="27"/>
        </w:rPr>
      </w:pPr>
      <w:r w:rsidRPr="0010644B">
        <w:rPr>
          <w:sz w:val="27"/>
          <w:szCs w:val="27"/>
        </w:rPr>
        <w:t xml:space="preserve">Министр                                                                                                   </w:t>
      </w:r>
      <w:r w:rsidR="001624C4" w:rsidRPr="0010644B">
        <w:rPr>
          <w:sz w:val="27"/>
          <w:szCs w:val="27"/>
        </w:rPr>
        <w:t xml:space="preserve"> </w:t>
      </w:r>
      <w:r w:rsidR="00AE077E" w:rsidRPr="0010644B">
        <w:rPr>
          <w:sz w:val="27"/>
          <w:szCs w:val="27"/>
        </w:rPr>
        <w:t xml:space="preserve">      </w:t>
      </w:r>
      <w:r w:rsidRPr="0010644B">
        <w:rPr>
          <w:sz w:val="27"/>
          <w:szCs w:val="27"/>
        </w:rPr>
        <w:t>Д.Ю. Ноженко</w:t>
      </w:r>
    </w:p>
    <w:p w:rsidR="00F41E77" w:rsidRPr="0010644B" w:rsidRDefault="00F41E77" w:rsidP="001624C4">
      <w:pPr>
        <w:ind w:firstLine="709"/>
        <w:rPr>
          <w:sz w:val="27"/>
          <w:szCs w:val="27"/>
        </w:rPr>
      </w:pPr>
    </w:p>
    <w:p w:rsidR="003B4899" w:rsidRPr="0010644B" w:rsidRDefault="003B4899" w:rsidP="003254F9">
      <w:pPr>
        <w:rPr>
          <w:sz w:val="27"/>
          <w:szCs w:val="27"/>
        </w:rPr>
      </w:pPr>
    </w:p>
    <w:p w:rsidR="00AE077E" w:rsidRDefault="00AE077E" w:rsidP="003254F9"/>
    <w:p w:rsidR="00EE5606" w:rsidRDefault="00EE5606" w:rsidP="003254F9"/>
    <w:sectPr w:rsidR="00EE5606" w:rsidSect="00723817">
      <w:headerReference w:type="default" r:id="rId10"/>
      <w:footerReference w:type="default" r:id="rId11"/>
      <w:pgSz w:w="11906" w:h="16838"/>
      <w:pgMar w:top="238" w:right="567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E09" w:rsidRDefault="005F0E09" w:rsidP="00466396">
      <w:r>
        <w:separator/>
      </w:r>
    </w:p>
  </w:endnote>
  <w:endnote w:type="continuationSeparator" w:id="0">
    <w:p w:rsidR="005F0E09" w:rsidRDefault="005F0E09" w:rsidP="0046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97C" w:rsidRPr="0010644B" w:rsidRDefault="0079697C" w:rsidP="0079697C">
    <w:pPr>
      <w:pStyle w:val="a6"/>
      <w:rPr>
        <w:sz w:val="18"/>
        <w:szCs w:val="18"/>
      </w:rPr>
    </w:pPr>
    <w:r w:rsidRPr="0010644B">
      <w:rPr>
        <w:sz w:val="18"/>
        <w:szCs w:val="18"/>
      </w:rPr>
      <w:t>А.С. Сабитов,</w:t>
    </w:r>
  </w:p>
  <w:p w:rsidR="0079697C" w:rsidRPr="0010644B" w:rsidRDefault="0079697C" w:rsidP="0079697C">
    <w:pPr>
      <w:pStyle w:val="a6"/>
      <w:rPr>
        <w:sz w:val="18"/>
        <w:szCs w:val="18"/>
      </w:rPr>
    </w:pPr>
    <w:r w:rsidRPr="0010644B">
      <w:rPr>
        <w:sz w:val="18"/>
        <w:szCs w:val="18"/>
      </w:rPr>
      <w:t>(343) 312-00-10 (131)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E09" w:rsidRDefault="005F0E09" w:rsidP="00466396">
      <w:r>
        <w:separator/>
      </w:r>
    </w:p>
  </w:footnote>
  <w:footnote w:type="continuationSeparator" w:id="0">
    <w:p w:rsidR="005F0E09" w:rsidRDefault="005F0E09" w:rsidP="00466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0711"/>
      <w:docPartObj>
        <w:docPartGallery w:val="Page Numbers (Top of Page)"/>
        <w:docPartUnique/>
      </w:docPartObj>
    </w:sdtPr>
    <w:sdtEndPr/>
    <w:sdtContent>
      <w:p w:rsidR="00466396" w:rsidRDefault="006761E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C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6396" w:rsidRPr="0010644B" w:rsidRDefault="00466396">
    <w:pPr>
      <w:pStyle w:val="a4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46E23"/>
    <w:multiLevelType w:val="hybridMultilevel"/>
    <w:tmpl w:val="3490E8DC"/>
    <w:lvl w:ilvl="0" w:tplc="B33EF7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7E97"/>
    <w:rsid w:val="000253B7"/>
    <w:rsid w:val="00037BD7"/>
    <w:rsid w:val="00066C47"/>
    <w:rsid w:val="00083F3A"/>
    <w:rsid w:val="000A009E"/>
    <w:rsid w:val="000A2465"/>
    <w:rsid w:val="000C162B"/>
    <w:rsid w:val="000C7AA4"/>
    <w:rsid w:val="000D636A"/>
    <w:rsid w:val="00104B8F"/>
    <w:rsid w:val="00104D5D"/>
    <w:rsid w:val="0010644B"/>
    <w:rsid w:val="00121876"/>
    <w:rsid w:val="001333CA"/>
    <w:rsid w:val="00135D72"/>
    <w:rsid w:val="0014271B"/>
    <w:rsid w:val="001438B9"/>
    <w:rsid w:val="001474FA"/>
    <w:rsid w:val="00161232"/>
    <w:rsid w:val="001624C4"/>
    <w:rsid w:val="0017529F"/>
    <w:rsid w:val="00180B6F"/>
    <w:rsid w:val="00186203"/>
    <w:rsid w:val="001A7464"/>
    <w:rsid w:val="001B25EE"/>
    <w:rsid w:val="001B7A62"/>
    <w:rsid w:val="001C046A"/>
    <w:rsid w:val="001D115C"/>
    <w:rsid w:val="001E31DF"/>
    <w:rsid w:val="002062AF"/>
    <w:rsid w:val="00217742"/>
    <w:rsid w:val="00237814"/>
    <w:rsid w:val="002404B3"/>
    <w:rsid w:val="00244C81"/>
    <w:rsid w:val="00261856"/>
    <w:rsid w:val="002679C9"/>
    <w:rsid w:val="0027483E"/>
    <w:rsid w:val="0027636B"/>
    <w:rsid w:val="0029031E"/>
    <w:rsid w:val="00290F37"/>
    <w:rsid w:val="0029747E"/>
    <w:rsid w:val="002A0053"/>
    <w:rsid w:val="002A2B6A"/>
    <w:rsid w:val="002D71A2"/>
    <w:rsid w:val="002F368C"/>
    <w:rsid w:val="002F7E97"/>
    <w:rsid w:val="00300A39"/>
    <w:rsid w:val="00320F7F"/>
    <w:rsid w:val="003254F9"/>
    <w:rsid w:val="00327342"/>
    <w:rsid w:val="00331533"/>
    <w:rsid w:val="00341B93"/>
    <w:rsid w:val="00345629"/>
    <w:rsid w:val="003546D9"/>
    <w:rsid w:val="00357532"/>
    <w:rsid w:val="00383A01"/>
    <w:rsid w:val="00392FEE"/>
    <w:rsid w:val="003A1F73"/>
    <w:rsid w:val="003A4C2B"/>
    <w:rsid w:val="003B4899"/>
    <w:rsid w:val="003C1459"/>
    <w:rsid w:val="003D2278"/>
    <w:rsid w:val="00421CA9"/>
    <w:rsid w:val="00421CD6"/>
    <w:rsid w:val="00422836"/>
    <w:rsid w:val="00435504"/>
    <w:rsid w:val="00453828"/>
    <w:rsid w:val="00454F5F"/>
    <w:rsid w:val="00463060"/>
    <w:rsid w:val="00466396"/>
    <w:rsid w:val="004716DC"/>
    <w:rsid w:val="004732DA"/>
    <w:rsid w:val="004805D2"/>
    <w:rsid w:val="00480F10"/>
    <w:rsid w:val="00491B38"/>
    <w:rsid w:val="004D1AB8"/>
    <w:rsid w:val="004D467C"/>
    <w:rsid w:val="004E6FA1"/>
    <w:rsid w:val="004F009E"/>
    <w:rsid w:val="004F278F"/>
    <w:rsid w:val="004F4FD3"/>
    <w:rsid w:val="004F5283"/>
    <w:rsid w:val="005013FD"/>
    <w:rsid w:val="0051531E"/>
    <w:rsid w:val="00520009"/>
    <w:rsid w:val="0052339D"/>
    <w:rsid w:val="005415D5"/>
    <w:rsid w:val="005526CF"/>
    <w:rsid w:val="00567A16"/>
    <w:rsid w:val="00586549"/>
    <w:rsid w:val="00596AF3"/>
    <w:rsid w:val="005B05E6"/>
    <w:rsid w:val="005D23D4"/>
    <w:rsid w:val="005E798F"/>
    <w:rsid w:val="005F0C5F"/>
    <w:rsid w:val="005F0E09"/>
    <w:rsid w:val="005F43EA"/>
    <w:rsid w:val="005F4E35"/>
    <w:rsid w:val="00634E20"/>
    <w:rsid w:val="0063590C"/>
    <w:rsid w:val="0064058E"/>
    <w:rsid w:val="0064264D"/>
    <w:rsid w:val="00656B94"/>
    <w:rsid w:val="006652B6"/>
    <w:rsid w:val="006761EE"/>
    <w:rsid w:val="00682DF0"/>
    <w:rsid w:val="00687C51"/>
    <w:rsid w:val="006A0EA6"/>
    <w:rsid w:val="006A20A6"/>
    <w:rsid w:val="006D64B3"/>
    <w:rsid w:val="006D76C8"/>
    <w:rsid w:val="006E56FF"/>
    <w:rsid w:val="006F283F"/>
    <w:rsid w:val="00706226"/>
    <w:rsid w:val="00723817"/>
    <w:rsid w:val="00725E47"/>
    <w:rsid w:val="00732CC8"/>
    <w:rsid w:val="00733FC5"/>
    <w:rsid w:val="0074070A"/>
    <w:rsid w:val="00742CF9"/>
    <w:rsid w:val="00747F3C"/>
    <w:rsid w:val="0077082A"/>
    <w:rsid w:val="007842D5"/>
    <w:rsid w:val="00793044"/>
    <w:rsid w:val="0079697C"/>
    <w:rsid w:val="007A6589"/>
    <w:rsid w:val="007F44D7"/>
    <w:rsid w:val="007F721D"/>
    <w:rsid w:val="008126A8"/>
    <w:rsid w:val="00815212"/>
    <w:rsid w:val="008257A0"/>
    <w:rsid w:val="0083149E"/>
    <w:rsid w:val="0083721A"/>
    <w:rsid w:val="00841AC0"/>
    <w:rsid w:val="008746E3"/>
    <w:rsid w:val="0087535B"/>
    <w:rsid w:val="00877560"/>
    <w:rsid w:val="00887694"/>
    <w:rsid w:val="00892BF9"/>
    <w:rsid w:val="008A2083"/>
    <w:rsid w:val="008A3610"/>
    <w:rsid w:val="008A38BE"/>
    <w:rsid w:val="008A4134"/>
    <w:rsid w:val="008B7A59"/>
    <w:rsid w:val="008C303A"/>
    <w:rsid w:val="008F10E3"/>
    <w:rsid w:val="008F5043"/>
    <w:rsid w:val="00902AD3"/>
    <w:rsid w:val="0091791E"/>
    <w:rsid w:val="00947F87"/>
    <w:rsid w:val="009775D3"/>
    <w:rsid w:val="00995AEA"/>
    <w:rsid w:val="009C5117"/>
    <w:rsid w:val="009E3D06"/>
    <w:rsid w:val="00A025F0"/>
    <w:rsid w:val="00A04CDB"/>
    <w:rsid w:val="00A72181"/>
    <w:rsid w:val="00A9621B"/>
    <w:rsid w:val="00AB0D6E"/>
    <w:rsid w:val="00AD637A"/>
    <w:rsid w:val="00AE077E"/>
    <w:rsid w:val="00B03412"/>
    <w:rsid w:val="00B23941"/>
    <w:rsid w:val="00B73525"/>
    <w:rsid w:val="00B83A98"/>
    <w:rsid w:val="00B95B3D"/>
    <w:rsid w:val="00BA0716"/>
    <w:rsid w:val="00BA62FA"/>
    <w:rsid w:val="00BB4C47"/>
    <w:rsid w:val="00BC397C"/>
    <w:rsid w:val="00BD08BE"/>
    <w:rsid w:val="00BD6041"/>
    <w:rsid w:val="00C03D74"/>
    <w:rsid w:val="00C22AC6"/>
    <w:rsid w:val="00C24056"/>
    <w:rsid w:val="00C45BED"/>
    <w:rsid w:val="00C746F2"/>
    <w:rsid w:val="00C81E1C"/>
    <w:rsid w:val="00C82826"/>
    <w:rsid w:val="00C8553B"/>
    <w:rsid w:val="00C917CD"/>
    <w:rsid w:val="00CA3E3A"/>
    <w:rsid w:val="00CB75B6"/>
    <w:rsid w:val="00CC1D85"/>
    <w:rsid w:val="00CE482A"/>
    <w:rsid w:val="00CE5AD8"/>
    <w:rsid w:val="00CF4B9C"/>
    <w:rsid w:val="00CF58F1"/>
    <w:rsid w:val="00D0488D"/>
    <w:rsid w:val="00D07072"/>
    <w:rsid w:val="00D154E5"/>
    <w:rsid w:val="00D43B14"/>
    <w:rsid w:val="00D61540"/>
    <w:rsid w:val="00D63979"/>
    <w:rsid w:val="00D676A4"/>
    <w:rsid w:val="00D75B39"/>
    <w:rsid w:val="00D913E4"/>
    <w:rsid w:val="00D969E7"/>
    <w:rsid w:val="00DA5679"/>
    <w:rsid w:val="00DB1BAC"/>
    <w:rsid w:val="00DB68C8"/>
    <w:rsid w:val="00DD131A"/>
    <w:rsid w:val="00DD160D"/>
    <w:rsid w:val="00DD4316"/>
    <w:rsid w:val="00DD5380"/>
    <w:rsid w:val="00DD789F"/>
    <w:rsid w:val="00DE092E"/>
    <w:rsid w:val="00DE128B"/>
    <w:rsid w:val="00DE38F4"/>
    <w:rsid w:val="00DE7C6C"/>
    <w:rsid w:val="00E04700"/>
    <w:rsid w:val="00E1180A"/>
    <w:rsid w:val="00E16DC3"/>
    <w:rsid w:val="00E37075"/>
    <w:rsid w:val="00E37335"/>
    <w:rsid w:val="00E4383C"/>
    <w:rsid w:val="00E45500"/>
    <w:rsid w:val="00E54FDA"/>
    <w:rsid w:val="00E6586A"/>
    <w:rsid w:val="00E95EDB"/>
    <w:rsid w:val="00EA19F2"/>
    <w:rsid w:val="00EA74B7"/>
    <w:rsid w:val="00EA77FF"/>
    <w:rsid w:val="00EE5606"/>
    <w:rsid w:val="00F41E77"/>
    <w:rsid w:val="00F43E63"/>
    <w:rsid w:val="00F62180"/>
    <w:rsid w:val="00F92702"/>
    <w:rsid w:val="00FE7BD2"/>
    <w:rsid w:val="00FF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813DD-1526-4B6E-A5F4-AA76DF05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E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1E77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/>
      <w:b/>
      <w:bCs/>
      <w:color w:val="00008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E77"/>
    <w:rPr>
      <w:rFonts w:ascii="Arial" w:eastAsia="Times New Roman" w:hAnsi="Arial" w:cs="Times New Roman"/>
      <w:b/>
      <w:bCs/>
      <w:color w:val="000080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F41E77"/>
    <w:pPr>
      <w:overflowPunct/>
      <w:autoSpaceDE/>
      <w:autoSpaceDN/>
      <w:adjustRightInd/>
      <w:ind w:left="720" w:firstLine="720"/>
      <w:contextualSpacing/>
      <w:jc w:val="both"/>
      <w:textAlignment w:val="auto"/>
    </w:pPr>
    <w:rPr>
      <w:sz w:val="30"/>
    </w:rPr>
  </w:style>
  <w:style w:type="paragraph" w:styleId="a4">
    <w:name w:val="header"/>
    <w:basedOn w:val="a"/>
    <w:link w:val="a5"/>
    <w:uiPriority w:val="99"/>
    <w:unhideWhenUsed/>
    <w:rsid w:val="004663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63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663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63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E7BD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7BD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969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729A4609E18EB9D5544D7D6F12FA1749D82AC25F52AEC560D58E7D9CEDE49E6CABCB729AC68992H5T4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729A4609E18EB9D5544D7D6F12FA1749D82AC25F52AEC560D58E7D9CEDE49E6CABCB729AC68992H5T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bagaryadcev</dc:creator>
  <cp:keywords/>
  <dc:description/>
  <cp:lastModifiedBy>Сабитов Алексей Сяитович</cp:lastModifiedBy>
  <cp:revision>54</cp:revision>
  <cp:lastPrinted>2015-01-26T04:05:00Z</cp:lastPrinted>
  <dcterms:created xsi:type="dcterms:W3CDTF">2013-11-05T08:59:00Z</dcterms:created>
  <dcterms:modified xsi:type="dcterms:W3CDTF">2015-08-27T04:56:00Z</dcterms:modified>
</cp:coreProperties>
</file>